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附件二：</w:t>
      </w:r>
    </w:p>
    <w:p>
      <w:pPr>
        <w:spacing w:line="560" w:lineRule="exact"/>
        <w:jc w:val="center"/>
        <w:rPr>
          <w:rFonts w:ascii="黑体" w:hAnsi="黑体" w:eastAsia="黑体"/>
          <w:sz w:val="36"/>
          <w:szCs w:val="36"/>
        </w:rPr>
      </w:pPr>
      <w:bookmarkStart w:id="0" w:name="_GoBack"/>
      <w:r>
        <w:rPr>
          <w:rFonts w:hint="eastAsia" w:ascii="黑体" w:hAnsi="黑体" w:eastAsia="黑体"/>
          <w:sz w:val="36"/>
          <w:szCs w:val="36"/>
        </w:rPr>
        <w:t>安徽建筑大学安全检查分组表</w:t>
      </w:r>
    </w:p>
    <w:bookmarkEnd w:id="0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602"/>
        <w:gridCol w:w="2367"/>
        <w:gridCol w:w="1701"/>
        <w:gridCol w:w="1843"/>
        <w:gridCol w:w="2977"/>
        <w:gridCol w:w="24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42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组别</w:t>
            </w:r>
          </w:p>
        </w:tc>
        <w:tc>
          <w:tcPr>
            <w:tcW w:w="1602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带队领导</w:t>
            </w:r>
          </w:p>
        </w:tc>
        <w:tc>
          <w:tcPr>
            <w:tcW w:w="2367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牵头单位</w:t>
            </w:r>
          </w:p>
        </w:tc>
        <w:tc>
          <w:tcPr>
            <w:tcW w:w="1701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检查人员</w:t>
            </w:r>
          </w:p>
        </w:tc>
        <w:tc>
          <w:tcPr>
            <w:tcW w:w="1843" w:type="dxa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联络人</w:t>
            </w:r>
          </w:p>
        </w:tc>
        <w:tc>
          <w:tcPr>
            <w:tcW w:w="2977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保卫处参加人员</w:t>
            </w:r>
          </w:p>
        </w:tc>
        <w:tc>
          <w:tcPr>
            <w:tcW w:w="2442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检查范围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第一组</w:t>
            </w:r>
          </w:p>
        </w:tc>
        <w:tc>
          <w:tcPr>
            <w:tcW w:w="160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吕  萍</w:t>
            </w:r>
          </w:p>
        </w:tc>
        <w:tc>
          <w:tcPr>
            <w:tcW w:w="236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学生处</w:t>
            </w: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1843" w:type="dxa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王  凯</w:t>
            </w:r>
          </w:p>
        </w:tc>
        <w:tc>
          <w:tcPr>
            <w:tcW w:w="2442" w:type="dxa"/>
          </w:tcPr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南校区实验综合楼</w:t>
            </w:r>
          </w:p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机电学院</w:t>
            </w:r>
          </w:p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第二组</w:t>
            </w:r>
          </w:p>
        </w:tc>
        <w:tc>
          <w:tcPr>
            <w:tcW w:w="160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成祖德</w:t>
            </w:r>
          </w:p>
        </w:tc>
        <w:tc>
          <w:tcPr>
            <w:tcW w:w="236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保卫处</w:t>
            </w: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汪翼</w:t>
            </w:r>
            <w:r>
              <w:rPr>
                <w:rFonts w:hint="eastAsia" w:ascii="宋体" w:hAnsi="宋体" w:eastAsia="宋体"/>
                <w:sz w:val="32"/>
                <w:szCs w:val="32"/>
              </w:rPr>
              <w:t>湧</w:t>
            </w:r>
          </w:p>
        </w:tc>
        <w:tc>
          <w:tcPr>
            <w:tcW w:w="1843" w:type="dxa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丁  辉</w:t>
            </w: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丁  辉</w:t>
            </w:r>
          </w:p>
        </w:tc>
        <w:tc>
          <w:tcPr>
            <w:tcW w:w="2442" w:type="dxa"/>
          </w:tcPr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建规学院</w:t>
            </w:r>
          </w:p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艺术学院</w:t>
            </w:r>
          </w:p>
          <w:p>
            <w:pPr>
              <w:spacing w:line="280" w:lineRule="exact"/>
              <w:jc w:val="left"/>
              <w:rPr>
                <w:rFonts w:ascii="仿宋" w:hAnsi="仿宋" w:eastAsia="仿宋" w:cs="Times New Roman"/>
                <w:color w:val="000000"/>
                <w:w w:val="9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w w:val="90"/>
                <w:sz w:val="24"/>
                <w:szCs w:val="24"/>
              </w:rPr>
              <w:t>北区D楼小平房</w:t>
            </w:r>
          </w:p>
          <w:p>
            <w:pPr>
              <w:spacing w:line="280" w:lineRule="exact"/>
              <w:jc w:val="left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产业楼</w:t>
            </w:r>
          </w:p>
          <w:p>
            <w:pPr>
              <w:spacing w:line="280" w:lineRule="exact"/>
              <w:jc w:val="left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食堂</w:t>
            </w:r>
          </w:p>
          <w:p>
            <w:pPr>
              <w:spacing w:line="280" w:lineRule="exact"/>
              <w:jc w:val="left"/>
              <w:rPr>
                <w:rFonts w:ascii="仿宋" w:hAnsi="仿宋" w:eastAsia="仿宋" w:cs="Times New Roman"/>
                <w:color w:val="000000"/>
                <w:w w:val="9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图书馆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第三组</w:t>
            </w:r>
          </w:p>
        </w:tc>
        <w:tc>
          <w:tcPr>
            <w:tcW w:w="160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黄显怀</w:t>
            </w:r>
          </w:p>
        </w:tc>
        <w:tc>
          <w:tcPr>
            <w:tcW w:w="236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w w:val="7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70"/>
                <w:sz w:val="32"/>
                <w:szCs w:val="32"/>
              </w:rPr>
              <w:t>实验室与设备管理处</w:t>
            </w: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1843" w:type="dxa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汪  涛</w:t>
            </w:r>
          </w:p>
        </w:tc>
        <w:tc>
          <w:tcPr>
            <w:tcW w:w="2442" w:type="dxa"/>
          </w:tcPr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环能学院</w:t>
            </w:r>
          </w:p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电信学院</w:t>
            </w:r>
          </w:p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外国语学院</w:t>
            </w:r>
          </w:p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体育部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第四组</w:t>
            </w:r>
          </w:p>
        </w:tc>
        <w:tc>
          <w:tcPr>
            <w:tcW w:w="160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丁克伟</w:t>
            </w:r>
          </w:p>
        </w:tc>
        <w:tc>
          <w:tcPr>
            <w:tcW w:w="236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信息网络中心</w:t>
            </w: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1843" w:type="dxa"/>
          </w:tcPr>
          <w:p>
            <w:pPr>
              <w:spacing w:line="560" w:lineRule="exact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陆  军</w:t>
            </w:r>
          </w:p>
        </w:tc>
        <w:tc>
          <w:tcPr>
            <w:tcW w:w="2442" w:type="dxa"/>
          </w:tcPr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土木学院</w:t>
            </w:r>
          </w:p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信网中心</w:t>
            </w:r>
          </w:p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图书馆</w:t>
            </w:r>
          </w:p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档案馆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第五组</w:t>
            </w:r>
          </w:p>
        </w:tc>
        <w:tc>
          <w:tcPr>
            <w:tcW w:w="160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蔡新立</w:t>
            </w:r>
          </w:p>
        </w:tc>
        <w:tc>
          <w:tcPr>
            <w:tcW w:w="236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后勤服务集团</w:t>
            </w: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1843" w:type="dxa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胡长良</w:t>
            </w:r>
          </w:p>
        </w:tc>
        <w:tc>
          <w:tcPr>
            <w:tcW w:w="2442" w:type="dxa"/>
          </w:tcPr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经管学院</w:t>
            </w:r>
          </w:p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南区食堂</w:t>
            </w:r>
          </w:p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南区学生公寓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第六组</w:t>
            </w:r>
          </w:p>
        </w:tc>
        <w:tc>
          <w:tcPr>
            <w:tcW w:w="160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王玉兰</w:t>
            </w:r>
          </w:p>
        </w:tc>
        <w:tc>
          <w:tcPr>
            <w:tcW w:w="236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纪委</w:t>
            </w: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1843" w:type="dxa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徐永年</w:t>
            </w:r>
          </w:p>
        </w:tc>
        <w:tc>
          <w:tcPr>
            <w:tcW w:w="2442" w:type="dxa"/>
          </w:tcPr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材化学院</w:t>
            </w:r>
          </w:p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数理学院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FB35B5"/>
    <w:rsid w:val="1AFB3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